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bookmarkStart w:id="0" w:name="_GoBack"/>
      <w:bookmarkEnd w:id="0"/>
      <w:r w:rsidRPr="00151363">
        <w:rPr>
          <w:sz w:val="24"/>
          <w:szCs w:val="24"/>
        </w:rPr>
        <w:t xml:space="preserve">УТВЕРЖДЕНО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 xml:space="preserve">Приказом </w:t>
      </w:r>
    </w:p>
    <w:p w:rsidR="00151363" w:rsidRPr="00151363" w:rsidRDefault="00151363" w:rsidP="00151363">
      <w:pPr>
        <w:pStyle w:val="3"/>
        <w:shd w:val="clear" w:color="auto" w:fill="auto"/>
        <w:spacing w:line="240" w:lineRule="auto"/>
        <w:ind w:right="-141" w:firstLine="4820"/>
        <w:jc w:val="left"/>
        <w:rPr>
          <w:sz w:val="24"/>
          <w:szCs w:val="24"/>
        </w:rPr>
      </w:pPr>
      <w:r w:rsidRPr="00151363">
        <w:rPr>
          <w:sz w:val="24"/>
          <w:szCs w:val="24"/>
        </w:rPr>
        <w:t>Директора ФГУП «Завод имени Морозова»</w:t>
      </w:r>
    </w:p>
    <w:p w:rsidR="00151363" w:rsidRPr="00151363" w:rsidRDefault="00DB3536" w:rsidP="00151363">
      <w:pPr>
        <w:pStyle w:val="3"/>
        <w:shd w:val="clear" w:color="auto" w:fill="auto"/>
        <w:spacing w:line="240" w:lineRule="auto"/>
        <w:ind w:left="3540" w:right="-141" w:firstLine="12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C043D3">
        <w:rPr>
          <w:sz w:val="24"/>
          <w:szCs w:val="24"/>
        </w:rPr>
        <w:t>т___</w:t>
      </w:r>
      <w:r>
        <w:rPr>
          <w:sz w:val="24"/>
          <w:szCs w:val="24"/>
        </w:rPr>
        <w:t>.</w:t>
      </w:r>
      <w:r w:rsidR="005B6908">
        <w:rPr>
          <w:sz w:val="24"/>
          <w:szCs w:val="24"/>
        </w:rPr>
        <w:t>07</w:t>
      </w:r>
      <w:r w:rsidR="00C043D3">
        <w:rPr>
          <w:sz w:val="24"/>
          <w:szCs w:val="24"/>
        </w:rPr>
        <w:t>.2017</w:t>
      </w:r>
      <w:r w:rsidR="00151363" w:rsidRPr="00151363">
        <w:rPr>
          <w:sz w:val="24"/>
          <w:szCs w:val="24"/>
        </w:rPr>
        <w:t>г №_______</w:t>
      </w:r>
    </w:p>
    <w:p w:rsidR="00151363" w:rsidRDefault="0015136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D80" w:rsidRDefault="00AD4D80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3D3" w:rsidRDefault="00FB4DD1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пред</w:t>
      </w:r>
      <w:r w:rsidR="00C043D3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сведений о доходах, </w:t>
      </w:r>
    </w:p>
    <w:p w:rsidR="00C043D3" w:rsidRDefault="00C043D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об имуществе и обязательствах имущественного характера гражданами, претендующими на замещение должностей, и </w:t>
      </w:r>
    </w:p>
    <w:p w:rsidR="00C043D3" w:rsidRDefault="00C043D3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работниками, замещающими должности в ФГУП «Завод имени Морозова»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7801" w:rsidRDefault="00D67801" w:rsidP="00FB4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представления гражданами, претендующими на замещение должностей, и работниками, замещающими должности в </w:t>
      </w:r>
      <w:r w:rsidR="00FB4DD1">
        <w:rPr>
          <w:rFonts w:ascii="Times New Roman" w:hAnsi="Times New Roman" w:cs="Times New Roman"/>
          <w:sz w:val="24"/>
          <w:szCs w:val="24"/>
        </w:rPr>
        <w:t xml:space="preserve">ФГУП «Завод имени Морозова», </w:t>
      </w: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которых осуществляет Министерство промышленности и торговли Российской Федерации и назначение на должность которых осуществляет </w:t>
      </w:r>
      <w:r w:rsidR="00FB4DD1">
        <w:rPr>
          <w:rFonts w:ascii="Times New Roman" w:hAnsi="Times New Roman" w:cs="Times New Roman"/>
          <w:sz w:val="24"/>
          <w:szCs w:val="24"/>
        </w:rPr>
        <w:t>Директор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 несовершеннолетних детей,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если общая сумма таких сделок превышает общий доход данного лица и его супруги (супруга)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94B50" w:rsidRPr="00594B50" w:rsidRDefault="00C043D3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промышленности и торговли РФ от 18.04.2017 №1210 в перечень должностей в организациях, созданных для выполнения задач, поставленных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несовершеннолетних детей</w:t>
      </w:r>
      <w:r w:rsidR="00594B50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594B50" w:rsidRPr="00594B50">
        <w:rPr>
          <w:rFonts w:ascii="Times New Roman" w:hAnsi="Times New Roman" w:cs="Times New Roman"/>
          <w:sz w:val="24"/>
          <w:szCs w:val="24"/>
        </w:rPr>
        <w:t>:</w:t>
      </w:r>
    </w:p>
    <w:p w:rsidR="00594B50" w:rsidRDefault="00594B50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руководитель</w:t>
      </w:r>
    </w:p>
    <w:p w:rsidR="00594B50" w:rsidRDefault="00594B50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первый заместитель</w:t>
      </w:r>
    </w:p>
    <w:p w:rsidR="00594B50" w:rsidRDefault="00594B50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заместитель руководителя</w:t>
      </w:r>
    </w:p>
    <w:p w:rsidR="00594B50" w:rsidRDefault="00594B50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главный бухгалтер</w:t>
      </w:r>
    </w:p>
    <w:p w:rsidR="00C043D3" w:rsidRDefault="00594B50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заместитель главного бухгалтера.</w:t>
      </w:r>
      <w:r w:rsidR="00C0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6C" w:rsidRDefault="003D4F6C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ФГУП «Завод имени Морозова» перечень должностей, при назначении на которые граждане и при замещении которых работники обязаны представлять сведения</w:t>
      </w:r>
      <w:r w:rsidRPr="003D4F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6C" w:rsidRDefault="003D4F6C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директор</w:t>
      </w:r>
    </w:p>
    <w:p w:rsidR="003D4F6C" w:rsidRDefault="003D4F6C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главный инженер</w:t>
      </w:r>
    </w:p>
    <w:p w:rsidR="003D4F6C" w:rsidRDefault="003D4F6C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E67CD">
        <w:rPr>
          <w:rFonts w:ascii="Times New Roman" w:hAnsi="Times New Roman" w:cs="Times New Roman"/>
          <w:sz w:val="24"/>
          <w:szCs w:val="24"/>
        </w:rPr>
        <w:t>заместитель директора по общим вопросам, заместитель директора по режиму и охране, заместитель директора по качеству, заместитель директора по капитальному строительству</w:t>
      </w:r>
    </w:p>
    <w:p w:rsidR="006E67CD" w:rsidRDefault="006E67CD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главный бухгалтер</w:t>
      </w:r>
    </w:p>
    <w:p w:rsidR="006E67CD" w:rsidRDefault="006E67CD" w:rsidP="003D4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заместитель главного бухгалтера.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Работники, назначение на должность которых осуществляет Министерство промышленности и торговли Российской Федерации, направляют сведения о доходах и расходах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правонарушений, а работники, назначение на должность которых осуществляет </w:t>
      </w:r>
      <w:r w:rsidR="003B2A2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256E3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направляют сведения о доходах и расходах </w:t>
      </w:r>
      <w:r w:rsidR="003256E3">
        <w:rPr>
          <w:rFonts w:ascii="Times New Roman" w:hAnsi="Times New Roman" w:cs="Times New Roman"/>
          <w:sz w:val="24"/>
          <w:szCs w:val="24"/>
        </w:rPr>
        <w:t>ответственному</w:t>
      </w:r>
      <w:r w:rsidR="007B23E7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="002B5A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B5A92">
        <w:rPr>
          <w:rFonts w:ascii="Times New Roman" w:hAnsi="Times New Roman" w:cs="Times New Roman"/>
          <w:sz w:val="24"/>
          <w:szCs w:val="24"/>
        </w:rPr>
        <w:t xml:space="preserve"> политики и профилактику коррупционных и иных</w:t>
      </w:r>
      <w:proofErr w:type="gramEnd"/>
      <w:r w:rsidR="002B5A92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доходах и расходах представляются по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 в некоторые акты Президента Российской Федерации</w:t>
      </w:r>
      <w:r w:rsidR="005B6908">
        <w:rPr>
          <w:rFonts w:ascii="Times New Roman" w:hAnsi="Times New Roman" w:cs="Times New Roman"/>
          <w:sz w:val="24"/>
          <w:szCs w:val="24"/>
        </w:rPr>
        <w:t>» (Приложение №1 - образец справки)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A26" w:rsidRDefault="003B2A26" w:rsidP="00D67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Представление сведений гражданами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>
        <w:rPr>
          <w:rFonts w:ascii="Times New Roman" w:hAnsi="Times New Roman" w:cs="Times New Roman"/>
          <w:sz w:val="24"/>
          <w:szCs w:val="24"/>
        </w:rPr>
        <w:t>4. Гражданин представляет: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дату);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(на отчетную дату).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Представление сведений о доходах гражданами производится в </w:t>
      </w:r>
      <w:r w:rsidR="003B2A26">
        <w:rPr>
          <w:rFonts w:ascii="Times New Roman" w:hAnsi="Times New Roman" w:cs="Times New Roman"/>
          <w:sz w:val="24"/>
          <w:szCs w:val="24"/>
        </w:rPr>
        <w:t>Отдел управления персоналом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17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при оформлении заявления о рассмотрении возможности приема их на работу.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представленные лицами, претендующими на замещение должностей, включенных в пункт "а"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детей, направляются должностным лицам Министерства промышленности и торговли Российской Федерации, ответственным за работу по профилактике коррупционных и иных правонарушений.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представленные лицами, претендующими на замещение должностей, включенных в пункты "б" - "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Перечня, направляются </w:t>
      </w:r>
      <w:r w:rsidR="00B77E17">
        <w:rPr>
          <w:rFonts w:ascii="Times New Roman" w:hAnsi="Times New Roman" w:cs="Times New Roman"/>
          <w:sz w:val="24"/>
          <w:szCs w:val="24"/>
        </w:rPr>
        <w:t xml:space="preserve">ответственному за реализацию </w:t>
      </w:r>
      <w:proofErr w:type="spellStart"/>
      <w:r w:rsidR="00B77E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77E17">
        <w:rPr>
          <w:rFonts w:ascii="Times New Roman" w:hAnsi="Times New Roman" w:cs="Times New Roman"/>
          <w:sz w:val="24"/>
          <w:szCs w:val="24"/>
        </w:rPr>
        <w:t xml:space="preserve"> политики и профилактику коррупционных и иных правонарушений</w:t>
      </w:r>
      <w:r w:rsidR="00C10793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Представление сведений работниками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>
        <w:rPr>
          <w:rFonts w:ascii="Times New Roman" w:hAnsi="Times New Roman" w:cs="Times New Roman"/>
          <w:sz w:val="24"/>
          <w:szCs w:val="24"/>
        </w:rPr>
        <w:t xml:space="preserve">8. Работник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представляет: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CC5537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ar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 Гражданин может предоставить уточненные сведения в течение одного месяца со дня предоставления сведений</w:t>
      </w:r>
      <w:r w:rsidR="00CC5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37" w:rsidRDefault="008D3238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7801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CC5537" w:rsidRPr="00D54BC3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CC55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537" w:rsidRPr="00D54BC3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и урегулированию конфликта интересов</w:t>
      </w:r>
      <w:r w:rsidR="00CC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32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Сведения о доходах (расходах), представляемые в соответствии 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Министру промышленности и торговли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и другим должностным лицам Министерства промышленности и торговли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161281">
        <w:rPr>
          <w:rFonts w:ascii="Times New Roman" w:hAnsi="Times New Roman" w:cs="Times New Roman"/>
          <w:sz w:val="24"/>
          <w:szCs w:val="24"/>
        </w:rPr>
        <w:t>Директору Предприятия</w:t>
      </w:r>
      <w:r>
        <w:rPr>
          <w:rFonts w:ascii="Times New Roman" w:hAnsi="Times New Roman" w:cs="Times New Roman"/>
          <w:sz w:val="24"/>
          <w:szCs w:val="24"/>
        </w:rPr>
        <w:t xml:space="preserve">) наделенным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нормативными правовыми актами Министерства промышленности и торговли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актами </w:t>
      </w:r>
      <w:r w:rsidR="00161281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7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Должностные лица Министерства промышленности и торговли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и должностные лица </w:t>
      </w:r>
      <w:r w:rsidR="00161281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несут ответственность в соответствии с законодательством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7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Сведения о доходах (расходах), представленные в соответствии с настоящим Порядком гражданином (кандидатом),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гражданин (кандидат), представившие в кадровую службу Министерства промышленности и торговли </w:t>
      </w:r>
      <w:r w:rsidR="0016128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5198">
        <w:rPr>
          <w:rFonts w:ascii="Times New Roman" w:hAnsi="Times New Roman" w:cs="Times New Roman"/>
          <w:sz w:val="24"/>
          <w:szCs w:val="24"/>
        </w:rPr>
        <w:t xml:space="preserve">Отдел управления персоналом </w:t>
      </w:r>
      <w:r w:rsidR="00AD4D80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)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документами.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7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представления заведомо ложных сведений о доходах (расходах) гражданин не может быть назначен на должность </w:t>
      </w:r>
      <w:r w:rsidR="00AA5198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 xml:space="preserve">, а работник освобождается от должности </w:t>
      </w:r>
      <w:r w:rsidR="00AA5198">
        <w:rPr>
          <w:rFonts w:ascii="Times New Roman" w:hAnsi="Times New Roman" w:cs="Times New Roman"/>
          <w:sz w:val="24"/>
          <w:szCs w:val="24"/>
        </w:rPr>
        <w:t>на Предприятии</w:t>
      </w:r>
      <w:r>
        <w:rPr>
          <w:rFonts w:ascii="Times New Roman" w:hAnsi="Times New Roman" w:cs="Times New Roman"/>
          <w:sz w:val="24"/>
          <w:szCs w:val="24"/>
        </w:rPr>
        <w:t xml:space="preserve"> или подвергается иным видам дисциплинарной ответственности в соответствии с законодательством </w:t>
      </w:r>
      <w:r w:rsidR="00AA519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47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Должностные лица Министерства промышленности и торговли </w:t>
      </w:r>
      <w:r w:rsidR="00AA519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работу по профилактике коррупционных и иных правонарушений, организуют размещение сведений о доходах работников, включенных в пункт "а" Перечня в сети Интернет на официальном сайте Министерства промышленности и торговли </w:t>
      </w:r>
      <w:r w:rsidR="00AA519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198">
        <w:rPr>
          <w:rFonts w:ascii="Times New Roman" w:hAnsi="Times New Roman" w:cs="Times New Roman"/>
          <w:sz w:val="24"/>
          <w:szCs w:val="24"/>
        </w:rPr>
        <w:t xml:space="preserve">а ответственный за реализацию </w:t>
      </w:r>
      <w:proofErr w:type="spellStart"/>
      <w:r w:rsidR="00AA519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A5198">
        <w:rPr>
          <w:rFonts w:ascii="Times New Roman" w:hAnsi="Times New Roman" w:cs="Times New Roman"/>
          <w:sz w:val="24"/>
          <w:szCs w:val="24"/>
        </w:rPr>
        <w:t xml:space="preserve"> политики и профилактику коррупционных и иных правонарушений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размещение сведений о доходах работников, включенных в пункты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б" - "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Перечня, в сети Интернет на официальном сайте </w:t>
      </w:r>
      <w:r w:rsidR="00AA5198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от 8 июля 2013 г. N 613 (Собрание законодательства Российской Федерации, 2013, N 28, ст. 3813).</w:t>
      </w:r>
    </w:p>
    <w:p w:rsidR="00D67801" w:rsidRDefault="00D67801" w:rsidP="00D67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  <w:r w:rsidRPr="00B93619">
        <w:rPr>
          <w:sz w:val="26"/>
          <w:szCs w:val="26"/>
        </w:rPr>
        <w:t>Согласовано</w:t>
      </w:r>
      <w:r>
        <w:rPr>
          <w:sz w:val="26"/>
          <w:szCs w:val="26"/>
        </w:rPr>
        <w:t>:</w:t>
      </w: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uppressAutoHyphens/>
        <w:spacing w:line="240" w:lineRule="auto"/>
        <w:ind w:firstLine="567"/>
        <w:jc w:val="both"/>
        <w:rPr>
          <w:sz w:val="26"/>
          <w:szCs w:val="26"/>
        </w:rPr>
      </w:pPr>
    </w:p>
    <w:p w:rsidR="00C043D3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</w:p>
    <w:p w:rsidR="00C043D3" w:rsidRPr="00B93619" w:rsidRDefault="00C043D3" w:rsidP="00C043D3">
      <w:pPr>
        <w:pStyle w:val="3"/>
        <w:shd w:val="clear" w:color="auto" w:fill="auto"/>
        <w:tabs>
          <w:tab w:val="num" w:pos="0"/>
          <w:tab w:val="left" w:pos="1724"/>
        </w:tabs>
        <w:spacing w:line="240" w:lineRule="auto"/>
        <w:ind w:firstLine="543"/>
        <w:jc w:val="both"/>
        <w:rPr>
          <w:sz w:val="26"/>
          <w:szCs w:val="26"/>
        </w:rPr>
      </w:pPr>
      <w:r w:rsidRPr="00B93619">
        <w:rPr>
          <w:sz w:val="26"/>
          <w:szCs w:val="26"/>
        </w:rPr>
        <w:t xml:space="preserve">Начальник ОДПР </w:t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 w:rsidRPr="00B93619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proofErr w:type="spellStart"/>
      <w:r w:rsidRPr="00B93619">
        <w:rPr>
          <w:sz w:val="26"/>
          <w:szCs w:val="26"/>
        </w:rPr>
        <w:t>Л.Х.Хайдукова</w:t>
      </w:r>
      <w:proofErr w:type="spellEnd"/>
    </w:p>
    <w:sectPr w:rsidR="00C043D3" w:rsidRPr="00B93619" w:rsidSect="006E67CD">
      <w:footerReference w:type="default" r:id="rId8"/>
      <w:pgSz w:w="11905" w:h="16838"/>
      <w:pgMar w:top="568" w:right="706" w:bottom="709" w:left="99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26" w:rsidRDefault="00C92926" w:rsidP="00C043D3">
      <w:pPr>
        <w:spacing w:after="0" w:line="240" w:lineRule="auto"/>
      </w:pPr>
      <w:r>
        <w:separator/>
      </w:r>
    </w:p>
  </w:endnote>
  <w:endnote w:type="continuationSeparator" w:id="0">
    <w:p w:rsidR="00C92926" w:rsidRDefault="00C92926" w:rsidP="00C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53"/>
      <w:docPartObj>
        <w:docPartGallery w:val="Page Numbers (Bottom of Page)"/>
        <w:docPartUnique/>
      </w:docPartObj>
    </w:sdtPr>
    <w:sdtContent>
      <w:p w:rsidR="00C043D3" w:rsidRDefault="001C5CBD">
        <w:pPr>
          <w:pStyle w:val="a6"/>
          <w:jc w:val="right"/>
        </w:pPr>
        <w:fldSimple w:instr=" PAGE   \* MERGEFORMAT ">
          <w:r w:rsidR="006E67CD">
            <w:rPr>
              <w:noProof/>
            </w:rPr>
            <w:t>3</w:t>
          </w:r>
        </w:fldSimple>
      </w:p>
    </w:sdtContent>
  </w:sdt>
  <w:p w:rsidR="00C043D3" w:rsidRDefault="00C04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26" w:rsidRDefault="00C92926" w:rsidP="00C043D3">
      <w:pPr>
        <w:spacing w:after="0" w:line="240" w:lineRule="auto"/>
      </w:pPr>
      <w:r>
        <w:separator/>
      </w:r>
    </w:p>
  </w:footnote>
  <w:footnote w:type="continuationSeparator" w:id="0">
    <w:p w:rsidR="00C92926" w:rsidRDefault="00C92926" w:rsidP="00C0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01"/>
    <w:rsid w:val="0000287C"/>
    <w:rsid w:val="0001360E"/>
    <w:rsid w:val="00014193"/>
    <w:rsid w:val="00022451"/>
    <w:rsid w:val="0003664D"/>
    <w:rsid w:val="0005075F"/>
    <w:rsid w:val="000536AC"/>
    <w:rsid w:val="00067D3A"/>
    <w:rsid w:val="00082AF5"/>
    <w:rsid w:val="000C2E06"/>
    <w:rsid w:val="000C6168"/>
    <w:rsid w:val="00120F17"/>
    <w:rsid w:val="00151363"/>
    <w:rsid w:val="00152AA0"/>
    <w:rsid w:val="00161281"/>
    <w:rsid w:val="001802DE"/>
    <w:rsid w:val="001C2B6B"/>
    <w:rsid w:val="001C5CBD"/>
    <w:rsid w:val="001E0485"/>
    <w:rsid w:val="00214D87"/>
    <w:rsid w:val="002332FF"/>
    <w:rsid w:val="002412C9"/>
    <w:rsid w:val="00286D60"/>
    <w:rsid w:val="002B5918"/>
    <w:rsid w:val="002B5A92"/>
    <w:rsid w:val="002C7E0A"/>
    <w:rsid w:val="002E4759"/>
    <w:rsid w:val="002E6CBC"/>
    <w:rsid w:val="003256E3"/>
    <w:rsid w:val="003333C8"/>
    <w:rsid w:val="0035525A"/>
    <w:rsid w:val="003574B0"/>
    <w:rsid w:val="00363198"/>
    <w:rsid w:val="00366CEC"/>
    <w:rsid w:val="00375057"/>
    <w:rsid w:val="003940F4"/>
    <w:rsid w:val="00396321"/>
    <w:rsid w:val="003A63ED"/>
    <w:rsid w:val="003B2A26"/>
    <w:rsid w:val="003D4F6C"/>
    <w:rsid w:val="00421A26"/>
    <w:rsid w:val="004268C6"/>
    <w:rsid w:val="00440F82"/>
    <w:rsid w:val="00453A18"/>
    <w:rsid w:val="004814F5"/>
    <w:rsid w:val="004B4787"/>
    <w:rsid w:val="004D6E81"/>
    <w:rsid w:val="004F1085"/>
    <w:rsid w:val="005405B6"/>
    <w:rsid w:val="005740C5"/>
    <w:rsid w:val="00576E47"/>
    <w:rsid w:val="00594B50"/>
    <w:rsid w:val="005950B0"/>
    <w:rsid w:val="005A5819"/>
    <w:rsid w:val="005B1E03"/>
    <w:rsid w:val="005B6908"/>
    <w:rsid w:val="005D4863"/>
    <w:rsid w:val="005F1E51"/>
    <w:rsid w:val="00625B4B"/>
    <w:rsid w:val="006303B9"/>
    <w:rsid w:val="00632679"/>
    <w:rsid w:val="0067463D"/>
    <w:rsid w:val="00676385"/>
    <w:rsid w:val="006824D1"/>
    <w:rsid w:val="00694011"/>
    <w:rsid w:val="006A2438"/>
    <w:rsid w:val="006C4D53"/>
    <w:rsid w:val="006E67CD"/>
    <w:rsid w:val="00733568"/>
    <w:rsid w:val="00750A32"/>
    <w:rsid w:val="00755655"/>
    <w:rsid w:val="00773220"/>
    <w:rsid w:val="00773880"/>
    <w:rsid w:val="007B23E7"/>
    <w:rsid w:val="007C6B35"/>
    <w:rsid w:val="007F3BDA"/>
    <w:rsid w:val="008066F8"/>
    <w:rsid w:val="0084016E"/>
    <w:rsid w:val="008422C5"/>
    <w:rsid w:val="00842783"/>
    <w:rsid w:val="0084450D"/>
    <w:rsid w:val="008778D8"/>
    <w:rsid w:val="00881A51"/>
    <w:rsid w:val="008962D7"/>
    <w:rsid w:val="008A1A48"/>
    <w:rsid w:val="008C2592"/>
    <w:rsid w:val="008D3238"/>
    <w:rsid w:val="008F6135"/>
    <w:rsid w:val="00951424"/>
    <w:rsid w:val="00966572"/>
    <w:rsid w:val="00966810"/>
    <w:rsid w:val="00985E87"/>
    <w:rsid w:val="0099715E"/>
    <w:rsid w:val="009A6F9C"/>
    <w:rsid w:val="009B51DB"/>
    <w:rsid w:val="009D70A8"/>
    <w:rsid w:val="009E6D32"/>
    <w:rsid w:val="00A47C95"/>
    <w:rsid w:val="00A94EBD"/>
    <w:rsid w:val="00A95FFE"/>
    <w:rsid w:val="00AA5198"/>
    <w:rsid w:val="00AD4D80"/>
    <w:rsid w:val="00AD7FE1"/>
    <w:rsid w:val="00AE24E1"/>
    <w:rsid w:val="00B41E81"/>
    <w:rsid w:val="00B76F32"/>
    <w:rsid w:val="00B77E17"/>
    <w:rsid w:val="00BB46A8"/>
    <w:rsid w:val="00BF0ADC"/>
    <w:rsid w:val="00BF2A0E"/>
    <w:rsid w:val="00C043D3"/>
    <w:rsid w:val="00C10793"/>
    <w:rsid w:val="00C128A5"/>
    <w:rsid w:val="00C33FD6"/>
    <w:rsid w:val="00C54793"/>
    <w:rsid w:val="00C92926"/>
    <w:rsid w:val="00CC1DE9"/>
    <w:rsid w:val="00CC5537"/>
    <w:rsid w:val="00CD5DF0"/>
    <w:rsid w:val="00CF4CAF"/>
    <w:rsid w:val="00CF71A0"/>
    <w:rsid w:val="00D049F1"/>
    <w:rsid w:val="00D15959"/>
    <w:rsid w:val="00D67801"/>
    <w:rsid w:val="00D7675F"/>
    <w:rsid w:val="00D76CE3"/>
    <w:rsid w:val="00D82F4D"/>
    <w:rsid w:val="00DB3536"/>
    <w:rsid w:val="00DE27E6"/>
    <w:rsid w:val="00E120CE"/>
    <w:rsid w:val="00E13EEE"/>
    <w:rsid w:val="00E4133D"/>
    <w:rsid w:val="00E6675B"/>
    <w:rsid w:val="00E71CAA"/>
    <w:rsid w:val="00E92ADE"/>
    <w:rsid w:val="00E957FE"/>
    <w:rsid w:val="00EB3298"/>
    <w:rsid w:val="00EE613A"/>
    <w:rsid w:val="00EF7AED"/>
    <w:rsid w:val="00F2053E"/>
    <w:rsid w:val="00F7555A"/>
    <w:rsid w:val="00F76CFC"/>
    <w:rsid w:val="00F93640"/>
    <w:rsid w:val="00F9525D"/>
    <w:rsid w:val="00FA250A"/>
    <w:rsid w:val="00FA7E90"/>
    <w:rsid w:val="00FB4DD1"/>
    <w:rsid w:val="00FB6633"/>
    <w:rsid w:val="00FC51ED"/>
    <w:rsid w:val="00FD4A21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15136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51363"/>
    <w:pPr>
      <w:shd w:val="clear" w:color="auto" w:fill="FFFFFF"/>
      <w:spacing w:after="0" w:line="322" w:lineRule="exact"/>
      <w:ind w:hanging="1400"/>
      <w:jc w:val="center"/>
    </w:pPr>
    <w:rPr>
      <w:rFonts w:ascii="Times New Roman" w:hAnsi="Times New Roman"/>
      <w:sz w:val="27"/>
    </w:rPr>
  </w:style>
  <w:style w:type="paragraph" w:styleId="a4">
    <w:name w:val="header"/>
    <w:basedOn w:val="a"/>
    <w:link w:val="a5"/>
    <w:uiPriority w:val="99"/>
    <w:semiHidden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3D3"/>
  </w:style>
  <w:style w:type="paragraph" w:styleId="a6">
    <w:name w:val="footer"/>
    <w:basedOn w:val="a"/>
    <w:link w:val="a7"/>
    <w:uiPriority w:val="99"/>
    <w:unhideWhenUsed/>
    <w:rsid w:val="00C0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3D3"/>
  </w:style>
  <w:style w:type="paragraph" w:styleId="a8">
    <w:name w:val="List Paragraph"/>
    <w:basedOn w:val="a"/>
    <w:uiPriority w:val="34"/>
    <w:qFormat/>
    <w:rsid w:val="00C0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818DB77CD21B860626910353B1AFD405654D60A833745D01A303B1532E1457AE4E2CEE48640674i3L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18DB77CD21B860626910353B1AFD4056B4A65AD3A745D01A303B1532E1457AE4E2CEE48640674i3L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164</cp:revision>
  <cp:lastPrinted>2017-07-18T07:17:00Z</cp:lastPrinted>
  <dcterms:created xsi:type="dcterms:W3CDTF">2017-06-13T11:11:00Z</dcterms:created>
  <dcterms:modified xsi:type="dcterms:W3CDTF">2017-07-18T07:20:00Z</dcterms:modified>
</cp:coreProperties>
</file>