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7252970</wp:posOffset>
            </wp:positionH>
            <wp:positionV relativeFrom="paragraph">
              <wp:posOffset>101600</wp:posOffset>
            </wp:positionV>
            <wp:extent cx="481330" cy="853440"/>
            <wp:wrapTight wrapText="right">
              <wp:wrapPolygon>
                <wp:start x="0" y="0"/>
                <wp:lineTo x="12441" y="0"/>
                <wp:lineTo x="12441" y="2391"/>
                <wp:lineTo x="21600" y="2391"/>
                <wp:lineTo x="21600" y="7714"/>
                <wp:lineTo x="17909" y="7714"/>
                <wp:lineTo x="17909" y="13886"/>
                <wp:lineTo x="20643" y="13886"/>
                <wp:lineTo x="20643" y="21600"/>
                <wp:lineTo x="0" y="21600"/>
                <wp:lineTo x="0" y="0"/>
              </wp:wrapPolygon>
            </wp:wrapTight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81330" cy="85344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УТВЕРЖДАЮ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ректор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ГУП «Завод имени Морозова»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18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39255E"/>
          <w:spacing w:val="0"/>
          <w:w w:val="100"/>
          <w:position w:val="0"/>
          <w:shd w:val="clear" w:color="auto" w:fill="auto"/>
          <w:lang w:val="ru-RU" w:eastAsia="ru-RU" w:bidi="ru-RU"/>
        </w:rPr>
        <w:t>/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В.Я. Джуманиязов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1080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 </w:t>
      </w:r>
      <w:r>
        <w:rPr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25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декабря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2018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ПЛАН МЕРОПРИЯТИЙ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противодействию коррупции в ФГУП «Завод имени Морозова» на 2019 г.</w:t>
      </w:r>
    </w:p>
    <w:tbl>
      <w:tblPr>
        <w:tblOverlap w:val="never"/>
        <w:jc w:val="center"/>
        <w:tblLayout w:type="fixed"/>
      </w:tblPr>
      <w:tblGrid>
        <w:gridCol w:w="658"/>
        <w:gridCol w:w="6883"/>
        <w:gridCol w:w="5246"/>
        <w:gridCol w:w="2112"/>
      </w:tblGrid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мероприятия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Ответственные исполнители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Срок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исполнения</w:t>
            </w:r>
          </w:p>
        </w:tc>
      </w:tr>
      <w:tr>
        <w:trPr>
          <w:trHeight w:val="9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Определение лиц, ответственных за работу по профилактике коррупционных и иных правонарушений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Руководитель предприятия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 10.01.2019</w:t>
            </w:r>
          </w:p>
        </w:tc>
      </w:tr>
      <w:tr>
        <w:trPr>
          <w:trHeight w:val="9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Разработка и принятие правовых актов, регламентирующих вопросы предупреждения и противодействия коррупции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ОДПР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 20.01.2019</w:t>
            </w: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Введение антикоррупционных положений в трудовые договоры и должностные инструкции работников ФГУП «Завод имени Морозова»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ОУП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необходимости</w:t>
            </w:r>
          </w:p>
        </w:tc>
      </w:tr>
      <w:tr>
        <w:trPr>
          <w:trHeight w:val="19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766" w:val="left"/>
                <w:tab w:pos="3139" w:val="left"/>
                <w:tab w:pos="6638" w:val="righ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Выявление</w:t>
              <w:tab/>
              <w:t>случаев</w:t>
              <w:tab/>
              <w:t>возникновения</w:t>
              <w:tab/>
              <w:t>конфликта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интересов, одной из сторон которого являются работники ФГУП «Завод имени Морозова»,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 и урегулированию конфликта интересов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Постоянно</w:t>
            </w:r>
          </w:p>
        </w:tc>
      </w:tr>
      <w:tr>
        <w:trPr>
          <w:trHeight w:val="9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контрольных мероприятий, направленных на выявление коррупционных правонарушений работниками ФГУП «Завод имени Морозова»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 и урегулированию конфликта интересов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Постоянно</w:t>
            </w:r>
          </w:p>
        </w:tc>
      </w:tr>
      <w:tr>
        <w:trPr>
          <w:trHeight w:val="10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2568" w:val="left"/>
                <w:tab w:pos="4325" w:val="left"/>
                <w:tab w:pos="5246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</w:t>
              <w:tab/>
              <w:t>контроля</w:t>
              <w:tab/>
              <w:t>за</w:t>
              <w:tab/>
              <w:t>процедурой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информирования работниками работодателя о случаях склонения их к совершению коррупционных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 и урегулированию конфликта интересов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Постоянно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240" w:left="1006" w:right="934" w:bottom="240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795655" distL="979805" distR="1433830" simplePos="0" relativeHeight="125829379" behindDoc="0" locked="0" layoutInCell="1" allowOverlap="1">
            <wp:simplePos x="0" y="0"/>
            <wp:positionH relativeFrom="page">
              <wp:posOffset>6520180</wp:posOffset>
            </wp:positionH>
            <wp:positionV relativeFrom="paragraph">
              <wp:posOffset>5102225</wp:posOffset>
            </wp:positionV>
            <wp:extent cx="1200785" cy="658495"/>
            <wp:wrapSquare wrapText="lef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200785" cy="6584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7809230</wp:posOffset>
                </wp:positionH>
                <wp:positionV relativeFrom="paragraph">
                  <wp:posOffset>5382895</wp:posOffset>
                </wp:positionV>
                <wp:extent cx="999490" cy="22860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949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А.Н. Иванов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14.89999999999998pt;margin-top:423.85000000000002pt;width:78.700000000000003pt;height:18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А.Н. Иванов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807720" distB="0" distL="114300" distR="1946275" simplePos="0" relativeHeight="125829380" behindDoc="0" locked="0" layoutInCell="1" allowOverlap="1">
            <wp:simplePos x="0" y="0"/>
            <wp:positionH relativeFrom="page">
              <wp:posOffset>5654675</wp:posOffset>
            </wp:positionH>
            <wp:positionV relativeFrom="paragraph">
              <wp:posOffset>5909945</wp:posOffset>
            </wp:positionV>
            <wp:extent cx="1554480" cy="646430"/>
            <wp:wrapSquare wrapText="lef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554480" cy="6464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097280" distB="91440" distL="2266315" distR="114300" simplePos="0" relativeHeight="125829381" behindDoc="0" locked="0" layoutInCell="1" allowOverlap="1">
                <wp:simplePos x="0" y="0"/>
                <wp:positionH relativeFrom="page">
                  <wp:posOffset>7806690</wp:posOffset>
                </wp:positionH>
                <wp:positionV relativeFrom="paragraph">
                  <wp:posOffset>6199505</wp:posOffset>
                </wp:positionV>
                <wp:extent cx="1231265" cy="26543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1265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И.Г. Карапетов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14.70000000000005pt;margin-top:488.14999999999998pt;width:96.950000000000003pt;height:20.899999999999999pt;z-index:-125829372;mso-wrap-distance-left:178.44999999999999pt;mso-wrap-distance-top:86.400000000000006pt;mso-wrap-distance-right:9.pt;mso-wrap-distance-bottom:7.20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И.Г. Карапетов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67"/>
        <w:gridCol w:w="6878"/>
        <w:gridCol w:w="5261"/>
        <w:gridCol w:w="2107"/>
      </w:tblGrid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нарушений и порядка рассмотрения таких сообщений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по режиму и охране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раз в квартал</w:t>
            </w:r>
          </w:p>
        </w:tc>
      </w:tr>
      <w:tr>
        <w:trPr>
          <w:trHeight w:val="12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индивидуального консультирования работников ФГУП «Завод имени Морозова» по вопросам противодействия коррупции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ОДПР, заместитель директора по режиму и охране, комиссия по противодействию коррупции и урегулированию конфликта интересов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необходимости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Разработка методических рекомендаций, памяток и иных информационных материалов по вопросам противодействия коррупции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ОДПР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необходимости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обучающих мероприятиях по вопросам профилактики и противодействия коррупции.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по режиму и охране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Декабрь 2019 г.</w:t>
            </w:r>
          </w:p>
        </w:tc>
      </w:tr>
      <w:tr>
        <w:trPr>
          <w:trHeight w:val="12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ОУП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приеме на работу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взаимодействия с правоохранительными органами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по режиму и охране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Постоянно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ОДПР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раз в квартал</w:t>
            </w:r>
          </w:p>
        </w:tc>
      </w:tr>
      <w:tr>
        <w:trPr>
          <w:trHeight w:val="134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Ежегодное представление руководителем и его заместителями ФГУП «Завод имени Морозова» сведений о доходах, об имуществе и обязательствах имущественного характера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ОДПР, комиссия по противодействию коррупции и урегулированию конфликта интересов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Ежегодно до 1 апреля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комиссии по противодействию коррупции и урегулированию конфликта интересов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СОГЛАСОВАНО: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Заместитель директора по режиму и охране</w:t>
      </w:r>
    </w:p>
    <w:sectPr>
      <w:headerReference w:type="default" r:id="rId11"/>
      <w:footnotePr>
        <w:pos w:val="pageBottom"/>
        <w:numFmt w:val="decimal"/>
        <w:numRestart w:val="continuous"/>
      </w:footnotePr>
      <w:pgSz w:w="16840" w:h="11900" w:orient="landscape"/>
      <w:pgMar w:top="760" w:left="865" w:right="1062" w:bottom="760" w:header="0" w:footer="332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5264150</wp:posOffset>
              </wp:positionH>
              <wp:positionV relativeFrom="page">
                <wp:posOffset>345440</wp:posOffset>
              </wp:positionV>
              <wp:extent cx="52070" cy="10033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14.5pt;margin-top:27.199999999999999pt;width:4.0999999999999996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Другое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3">
    <w:name w:val="Подпись к картинке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5">
    <w:name w:val="Колонтитул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7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Другое"/>
    <w:basedOn w:val="Normal"/>
    <w:link w:val="CharStyle10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2">
    <w:name w:val="Подпись к картинке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4">
    <w:name w:val="Колонтитул (2)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header" Target="header1.xml"/></Relationships>
</file>